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C5" w:rsidRPr="006A2B48" w:rsidRDefault="00B10FC5" w:rsidP="00B10FC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2B4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5</w:t>
      </w:r>
    </w:p>
    <w:p w:rsidR="00B10FC5" w:rsidRDefault="00B10FC5" w:rsidP="00B10F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A2B48">
        <w:rPr>
          <w:rFonts w:ascii="Times New Roman" w:hAnsi="Times New Roman" w:cs="Times New Roman"/>
          <w:sz w:val="28"/>
          <w:szCs w:val="28"/>
        </w:rPr>
        <w:t>Развитие</w:t>
      </w:r>
    </w:p>
    <w:p w:rsidR="00B10FC5" w:rsidRPr="006A2B48" w:rsidRDefault="00B10FC5" w:rsidP="00B10F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A2B48">
        <w:rPr>
          <w:rFonts w:ascii="Times New Roman" w:hAnsi="Times New Roman" w:cs="Times New Roman"/>
          <w:sz w:val="28"/>
          <w:szCs w:val="28"/>
        </w:rPr>
        <w:t xml:space="preserve">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10FC5" w:rsidRDefault="00B10FC5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ED7E7F" w:rsidRDefault="002309D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субсидий </w:t>
      </w:r>
      <w:r w:rsidR="00FC3833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r w:rsidRPr="00ED7E7F">
        <w:rPr>
          <w:rFonts w:ascii="Times New Roman" w:hAnsi="Times New Roman" w:cs="Times New Roman"/>
          <w:sz w:val="28"/>
          <w:szCs w:val="28"/>
        </w:rPr>
        <w:t>бюджетам</w:t>
      </w:r>
      <w:r w:rsidR="00FC3833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r w:rsidR="00FC3833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по </w:t>
      </w:r>
      <w:r w:rsidR="00AB5D3D" w:rsidRPr="00ED7E7F">
        <w:rPr>
          <w:rFonts w:ascii="Times New Roman" w:hAnsi="Times New Roman" w:cs="Times New Roman"/>
          <w:sz w:val="28"/>
          <w:szCs w:val="28"/>
        </w:rPr>
        <w:t>модернизации школьных систем образования</w:t>
      </w:r>
      <w:r w:rsidRPr="00ED7E7F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461F4D" w:rsidRPr="00461F4D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="00F560DF" w:rsidRPr="00F560DF">
        <w:rPr>
          <w:rFonts w:ascii="Times New Roman" w:hAnsi="Times New Roman" w:cs="Times New Roman"/>
          <w:sz w:val="28"/>
          <w:szCs w:val="28"/>
        </w:rPr>
        <w:t>Все лучшее детям (Брянская область)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="00461F4D">
        <w:rPr>
          <w:rFonts w:ascii="Times New Roman" w:hAnsi="Times New Roman" w:cs="Times New Roman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ED7E7F" w:rsidRDefault="004423AA" w:rsidP="00ED7E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ED7E7F" w:rsidRDefault="002309DA" w:rsidP="00ED7E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5240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083214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</w:t>
      </w:r>
      <w:r w:rsidR="00083214"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83214">
        <w:rPr>
          <w:rFonts w:ascii="Times New Roman" w:hAnsi="Times New Roman" w:cs="Times New Roman"/>
          <w:sz w:val="28"/>
          <w:szCs w:val="28"/>
        </w:rPr>
        <w:t xml:space="preserve">образований Брянской области, утвержденными постановлением Правительства Брянской области от 23 июля 2018 года № 362-п (далее – Правила), </w:t>
      </w:r>
      <w:r w:rsidRPr="00ED7E7F">
        <w:rPr>
          <w:rFonts w:ascii="Times New Roman" w:hAnsi="Times New Roman" w:cs="Times New Roman"/>
          <w:sz w:val="28"/>
          <w:szCs w:val="28"/>
        </w:rPr>
        <w:t>устанавливает цели и условия предоставления и распределения субсидии</w:t>
      </w:r>
      <w:r w:rsidR="00340AE7">
        <w:rPr>
          <w:rFonts w:ascii="Times New Roman" w:hAnsi="Times New Roman" w:cs="Times New Roman"/>
          <w:sz w:val="28"/>
          <w:szCs w:val="28"/>
        </w:rPr>
        <w:t xml:space="preserve"> из областного бюджета</w:t>
      </w:r>
      <w:r w:rsidRPr="00ED7E7F">
        <w:rPr>
          <w:rFonts w:ascii="Times New Roman" w:hAnsi="Times New Roman" w:cs="Times New Roman"/>
          <w:sz w:val="28"/>
          <w:szCs w:val="28"/>
        </w:rPr>
        <w:t xml:space="preserve"> бюджетам муниципальных районов (муниципальных округов, городских округов) (далее </w:t>
      </w:r>
      <w:r w:rsidR="00DC3D1F">
        <w:rPr>
          <w:rFonts w:ascii="Times New Roman" w:hAnsi="Times New Roman" w:cs="Times New Roman"/>
          <w:sz w:val="28"/>
          <w:szCs w:val="28"/>
        </w:rPr>
        <w:t>–</w:t>
      </w:r>
      <w:r w:rsidRPr="00ED7E7F">
        <w:rPr>
          <w:rFonts w:ascii="Times New Roman" w:hAnsi="Times New Roman" w:cs="Times New Roman"/>
          <w:sz w:val="28"/>
          <w:szCs w:val="28"/>
        </w:rPr>
        <w:t xml:space="preserve"> муниципальные образования) на реализацию мероприятий по </w:t>
      </w:r>
      <w:r w:rsidR="00FE2116" w:rsidRPr="00ED7E7F">
        <w:rPr>
          <w:rFonts w:ascii="Times New Roman" w:hAnsi="Times New Roman" w:cs="Times New Roman"/>
          <w:sz w:val="28"/>
          <w:szCs w:val="28"/>
        </w:rPr>
        <w:t>модернизации школьных систем</w:t>
      </w:r>
      <w:proofErr w:type="gramEnd"/>
      <w:r w:rsidR="00FE2116" w:rsidRPr="00ED7E7F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ED7E7F">
        <w:rPr>
          <w:rFonts w:ascii="Times New Roman" w:hAnsi="Times New Roman" w:cs="Times New Roman"/>
          <w:sz w:val="28"/>
          <w:szCs w:val="28"/>
        </w:rPr>
        <w:t>в рамках</w:t>
      </w:r>
      <w:r w:rsidR="00CD1A8E">
        <w:rPr>
          <w:rFonts w:ascii="Times New Roman" w:hAnsi="Times New Roman" w:cs="Times New Roman"/>
          <w:sz w:val="28"/>
          <w:szCs w:val="28"/>
        </w:rPr>
        <w:t xml:space="preserve"> </w:t>
      </w:r>
      <w:r w:rsidR="00CD1A8E" w:rsidRPr="00CD1A8E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="00F560DF" w:rsidRPr="00F560DF">
        <w:rPr>
          <w:rFonts w:ascii="Times New Roman" w:hAnsi="Times New Roman" w:cs="Times New Roman"/>
          <w:sz w:val="28"/>
          <w:szCs w:val="28"/>
        </w:rPr>
        <w:t>Все лучшее детям (Брянская область)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 xml:space="preserve"> (</w:t>
      </w:r>
      <w:r w:rsidR="00DC3D1F">
        <w:rPr>
          <w:rFonts w:ascii="Times New Roman" w:hAnsi="Times New Roman" w:cs="Times New Roman"/>
          <w:sz w:val="28"/>
          <w:szCs w:val="28"/>
        </w:rPr>
        <w:t>далее – субсидии</w:t>
      </w:r>
      <w:r w:rsidRPr="00ED7E7F">
        <w:rPr>
          <w:rFonts w:ascii="Times New Roman" w:hAnsi="Times New Roman" w:cs="Times New Roman"/>
          <w:sz w:val="28"/>
          <w:szCs w:val="28"/>
        </w:rPr>
        <w:t xml:space="preserve">), </w:t>
      </w:r>
      <w:r w:rsidR="00DC3D1F" w:rsidRPr="00FE4EBC">
        <w:rPr>
          <w:rFonts w:ascii="Times New Roman" w:hAnsi="Times New Roman" w:cs="Times New Roman"/>
          <w:sz w:val="28"/>
          <w:szCs w:val="28"/>
        </w:rPr>
        <w:t>критерии отбора муниципальных образований для предоставления субсидий,</w:t>
      </w:r>
      <w:r w:rsidR="00DC3D1F">
        <w:rPr>
          <w:rFonts w:ascii="Times New Roman" w:hAnsi="Times New Roman" w:cs="Times New Roman"/>
          <w:sz w:val="28"/>
          <w:szCs w:val="28"/>
        </w:rPr>
        <w:t xml:space="preserve"> порядок отчетности об использовании субсидий,</w:t>
      </w:r>
      <w:r w:rsidR="00DC3D1F" w:rsidRPr="00FE4EBC">
        <w:rPr>
          <w:rFonts w:ascii="Times New Roman" w:hAnsi="Times New Roman" w:cs="Times New Roman"/>
          <w:sz w:val="28"/>
          <w:szCs w:val="28"/>
        </w:rPr>
        <w:t xml:space="preserve"> а также критерии оценки эффективности использования муниципальными образованиями предоставляемых субсидий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  <w:bookmarkStart w:id="1" w:name="P13260"/>
      <w:bookmarkEnd w:id="1"/>
    </w:p>
    <w:p w:rsidR="00265240" w:rsidRPr="00ED7E7F" w:rsidRDefault="002309DA" w:rsidP="00CE065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Субсидии предоставляются в целях софинансирования расходных обязательств муниципальных образований, возникающих при реализации муниципальных программ, предусматривающих 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мероприятия по капитальному ремонту и оснащению зданий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не требующими предварительной сборки, установки и закрепления на фундаментах или опорах</w:t>
      </w:r>
      <w:proofErr w:type="gram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соответственно </w:t>
      </w:r>
      <w:r w:rsidR="00DC3D1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капитальный ремонт, объект капитального ремонта, средства обучения и воспитания). Перечень работ по капитальному ремонту зданий муниципальных общеобразовательных организаций, подлежащих </w:t>
      </w:r>
      <w:proofErr w:type="spellStart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софинансированию</w:t>
      </w:r>
      <w:proofErr w:type="spellEnd"/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из областного бюджета (далее </w:t>
      </w:r>
      <w:r w:rsidR="00DC3D1F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перечень работ по капитальному ремонту), устанавливается в соответствии с перечнем работ по капитальному ремонту, указанному в </w:t>
      </w:r>
      <w:hyperlink r:id="rId7" w:history="1">
        <w:r w:rsidR="00265240" w:rsidRPr="00ED7E7F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приложении</w:t>
        </w:r>
      </w:hyperlink>
      <w:r w:rsidR="00265240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Порядку.</w:t>
      </w:r>
    </w:p>
    <w:p w:rsidR="00635682" w:rsidRPr="00ED7E7F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A3212D" w:rsidRPr="00ED7E7F">
        <w:rPr>
          <w:rFonts w:ascii="Times New Roman" w:hAnsi="Times New Roman" w:cs="Times New Roman"/>
          <w:sz w:val="28"/>
          <w:szCs w:val="28"/>
        </w:rPr>
        <w:t>Условиями предоставления субсиди</w:t>
      </w:r>
      <w:r w:rsidR="00CE065D">
        <w:rPr>
          <w:rFonts w:ascii="Times New Roman" w:hAnsi="Times New Roman" w:cs="Times New Roman"/>
          <w:sz w:val="28"/>
          <w:szCs w:val="28"/>
        </w:rPr>
        <w:t>й</w:t>
      </w:r>
      <w:r w:rsidR="00A3212D" w:rsidRPr="00ED7E7F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2309DA" w:rsidRPr="00ED7E7F">
        <w:rPr>
          <w:rFonts w:ascii="Times New Roman" w:hAnsi="Times New Roman" w:cs="Times New Roman"/>
          <w:sz w:val="28"/>
          <w:szCs w:val="28"/>
        </w:rPr>
        <w:t>:</w:t>
      </w:r>
    </w:p>
    <w:p w:rsidR="00A3212D" w:rsidRPr="00ED7E7F" w:rsidRDefault="002309DA" w:rsidP="00CE065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а) </w:t>
      </w:r>
      <w:r w:rsidR="00CA309A" w:rsidRPr="00CA30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наличие правового акта муниципального образования, утверждающего перечень мероприятий (результатов), при реализации которых возникают расходные обязательства муниципального образования, в </w:t>
      </w:r>
      <w:r w:rsidR="00CA309A" w:rsidRPr="00CA309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целях софинансирования которых  предоставляется субсидия, в соответствии с требованиями нормативных правовых актов Брянской области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б) </w:t>
      </w:r>
      <w:r w:rsidR="00CA309A" w:rsidRPr="00CA309A">
        <w:rPr>
          <w:rFonts w:ascii="Times New Roman" w:hAnsi="Times New Roman" w:cs="Times New Roman"/>
          <w:sz w:val="28"/>
          <w:szCs w:val="28"/>
        </w:rPr>
        <w:t>наличие в бюджете муниципального образования бюджетных ассигнований на исполнение расходного обязательства муниципального образования, софинансирование которого осуществляется из областного бюджета, в объеме, необходимом для его исполнения, включающем  размер планируемой к предоставлению из областного бюджета субсидии</w:t>
      </w:r>
      <w:r w:rsidRPr="00ED7E7F">
        <w:rPr>
          <w:rFonts w:ascii="Times New Roman" w:hAnsi="Times New Roman" w:cs="Times New Roman"/>
          <w:sz w:val="28"/>
          <w:szCs w:val="28"/>
        </w:rPr>
        <w:t>;</w:t>
      </w:r>
    </w:p>
    <w:p w:rsidR="002309DA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в) </w:t>
      </w:r>
      <w:r w:rsidR="00CA309A" w:rsidRPr="00CA309A">
        <w:rPr>
          <w:rFonts w:ascii="Times New Roman" w:hAnsi="Times New Roman" w:cs="Times New Roman"/>
          <w:sz w:val="28"/>
          <w:szCs w:val="28"/>
        </w:rPr>
        <w:t>заключение соглашения о предоставлении субсидии между департаментом образования и науки Брянской области (далее – департамент) и органом местного самоуправления муниципального образования (далее – соглашение) в соответствии с пунктом 10 Правил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CA309A" w:rsidRPr="00ED7E7F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7F23EA" w:rsidRPr="00ED7E7F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Pr="00CA309A">
        <w:rPr>
          <w:rFonts w:ascii="Times New Roman" w:hAnsi="Times New Roman" w:cs="Times New Roman"/>
          <w:sz w:val="28"/>
          <w:szCs w:val="28"/>
        </w:rPr>
        <w:t>Критерием отбора муниципальных образований для предоставления субсидий является</w:t>
      </w:r>
      <w:r w:rsidR="002309DA"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AD3B39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E7F">
        <w:rPr>
          <w:rFonts w:ascii="Times New Roman" w:hAnsi="Times New Roman" w:cs="Times New Roman"/>
          <w:sz w:val="28"/>
          <w:szCs w:val="28"/>
        </w:rPr>
        <w:t xml:space="preserve">наличие в муниципальном образовании </w:t>
      </w:r>
      <w:r w:rsidR="007F23EA" w:rsidRPr="00ED7E7F">
        <w:rPr>
          <w:rFonts w:ascii="Times New Roman" w:hAnsi="Times New Roman" w:cs="Times New Roman"/>
          <w:sz w:val="28"/>
          <w:szCs w:val="28"/>
        </w:rPr>
        <w:t xml:space="preserve">объектов капитального ремонта, указанных в приложении № 5 к Соглашению между Министерством просвещения Российской Федерации и Правительством Брянской области </w:t>
      </w:r>
      <w:r w:rsidR="007F23EA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предоставлении субсидии из федерального бюджета бюджету Брянской области на софинансирование расходов, возникающих при реализации региональных проектов, направленных на реализацию мероприятий по модернизации школьных систем образования в рамках государственной программы Российской Федерации </w:t>
      </w:r>
      <w:r w:rsidR="004423A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7F23EA" w:rsidRPr="00ED7E7F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Развитие образования</w:t>
      </w:r>
      <w:r w:rsidR="004423AA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C026B4" w:rsidRPr="00ED7E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ED7E7F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272"/>
      <w:bookmarkEnd w:id="2"/>
      <w:r>
        <w:rPr>
          <w:rFonts w:ascii="Times New Roman" w:hAnsi="Times New Roman" w:cs="Times New Roman"/>
          <w:sz w:val="28"/>
          <w:szCs w:val="28"/>
        </w:rPr>
        <w:t>6</w:t>
      </w:r>
      <w:r w:rsidR="002309DA"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Pr="00CA309A">
        <w:rPr>
          <w:rFonts w:ascii="Times New Roman" w:hAnsi="Times New Roman" w:cs="Times New Roman"/>
          <w:sz w:val="28"/>
          <w:szCs w:val="28"/>
        </w:rPr>
        <w:t>Размер субсидии, предоставляемой i-</w:t>
      </w:r>
      <w:proofErr w:type="spellStart"/>
      <w:r w:rsidRPr="00CA309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A30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09A">
        <w:rPr>
          <w:rFonts w:ascii="Times New Roman" w:hAnsi="Times New Roman" w:cs="Times New Roman"/>
          <w:sz w:val="28"/>
          <w:szCs w:val="28"/>
        </w:rPr>
        <w:t>муниципальному</w:t>
      </w:r>
      <w:proofErr w:type="gramEnd"/>
      <w:r w:rsidRPr="00CA309A">
        <w:rPr>
          <w:rFonts w:ascii="Times New Roman" w:hAnsi="Times New Roman" w:cs="Times New Roman"/>
          <w:sz w:val="28"/>
          <w:szCs w:val="28"/>
        </w:rPr>
        <w:t xml:space="preserve"> образования (</w:t>
      </w:r>
      <w:proofErr w:type="spellStart"/>
      <w:r w:rsidRPr="00CA309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CA309A">
        <w:rPr>
          <w:rFonts w:ascii="Times New Roman" w:hAnsi="Times New Roman" w:cs="Times New Roman"/>
          <w:sz w:val="28"/>
          <w:szCs w:val="28"/>
        </w:rPr>
        <w:t>)</w:t>
      </w:r>
      <w:r w:rsidR="002309DA" w:rsidRPr="00ED7E7F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2309DA" w:rsidRPr="00ED7E7F" w:rsidRDefault="00FF7EEC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ij</m:t>
                </m:r>
              </m:sub>
            </m:sSub>
          </m:e>
        </m:nary>
      </m:oMath>
      <w:r w:rsidR="001F6F6C" w:rsidRPr="00ED7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DA0" w:rsidRPr="00ED7E7F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n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общее количество объектов капитального ремонта;</w:t>
      </w:r>
    </w:p>
    <w:p w:rsidR="004E5DA0" w:rsidRPr="00ED7E7F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j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порядковый номер объекта капитального ремонта;</w:t>
      </w:r>
    </w:p>
    <w:p w:rsidR="004E5DA0" w:rsidRPr="00ED7E7F" w:rsidRDefault="004E5DA0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S</w:t>
      </w:r>
      <w:r w:rsidRPr="00ED7E7F">
        <w:rPr>
          <w:rFonts w:ascii="Times New Roman" w:eastAsiaTheme="minorHAnsi" w:hAnsi="Times New Roman"/>
          <w:iCs/>
          <w:sz w:val="28"/>
          <w:szCs w:val="28"/>
          <w:vertAlign w:val="subscript"/>
          <w:lang w:eastAsia="en-US"/>
        </w:rPr>
        <w:t>ij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–</w:t>
      </w:r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размер субсидии, предоставляемой бюджету i-</w:t>
      </w:r>
      <w:proofErr w:type="spellStart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муниципального образования на реализацию мероприятий по капитальному ремонту и оснащению j-</w:t>
      </w:r>
      <w:proofErr w:type="spellStart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го</w:t>
      </w:r>
      <w:proofErr w:type="spellEnd"/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объекта капитального ремонта, в соответствии с соглашением</w:t>
      </w:r>
      <w:r w:rsidR="00DC3D1F">
        <w:rPr>
          <w:rFonts w:ascii="Times New Roman" w:eastAsiaTheme="minorHAnsi" w:hAnsi="Times New Roman"/>
          <w:iCs/>
          <w:sz w:val="28"/>
          <w:szCs w:val="28"/>
          <w:lang w:eastAsia="en-US"/>
        </w:rPr>
        <w:t>,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указанным в пункт</w:t>
      </w:r>
      <w:r w:rsidR="004D307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>е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</w:t>
      </w:r>
      <w:r w:rsidR="00CA309A">
        <w:rPr>
          <w:rFonts w:ascii="Times New Roman" w:eastAsiaTheme="minorHAnsi" w:hAnsi="Times New Roman"/>
          <w:iCs/>
          <w:sz w:val="28"/>
          <w:szCs w:val="28"/>
          <w:lang w:eastAsia="en-US"/>
        </w:rPr>
        <w:t>5</w:t>
      </w:r>
      <w:r w:rsidR="00177D9C" w:rsidRPr="00ED7E7F">
        <w:rPr>
          <w:rFonts w:ascii="Times New Roman" w:eastAsiaTheme="minorHAnsi" w:hAnsi="Times New Roman"/>
          <w:iCs/>
          <w:sz w:val="28"/>
          <w:szCs w:val="28"/>
          <w:lang w:eastAsia="en-US"/>
        </w:rPr>
        <w:t xml:space="preserve"> настоящего Порядка.</w:t>
      </w:r>
    </w:p>
    <w:p w:rsidR="00CA309A" w:rsidRPr="00ED7E7F" w:rsidRDefault="00CA309A" w:rsidP="00CA30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283"/>
      <w:bookmarkEnd w:id="3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25DCF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в распределение субсидий бюджетам муниципальных образований осуществляется в соответствии с Законом Брянской области от 2 ноября 2016 года № 89-З «О межбюджетных отношениях в Брянской области».</w:t>
      </w:r>
    </w:p>
    <w:p w:rsidR="00CA309A" w:rsidRPr="00ED7E7F" w:rsidRDefault="00CA309A" w:rsidP="00CA30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  <w:lang w:eastAsia="en-US"/>
        </w:rPr>
      </w:pPr>
      <w:proofErr w:type="gramStart"/>
      <w:r w:rsidRPr="00B25DCF">
        <w:rPr>
          <w:rFonts w:ascii="Times New Roman" w:eastAsiaTheme="minorHAnsi" w:hAnsi="Times New Roman"/>
          <w:iCs/>
          <w:sz w:val="28"/>
          <w:szCs w:val="28"/>
          <w:lang w:eastAsia="en-US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CA309A" w:rsidRDefault="00CA309A" w:rsidP="00DC3D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Pr="000A701B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Pr="00B25DCF">
        <w:rPr>
          <w:rFonts w:ascii="Times New Roman" w:hAnsi="Times New Roman" w:cs="Times New Roman"/>
          <w:sz w:val="28"/>
          <w:szCs w:val="28"/>
        </w:rPr>
        <w:t>бюджету муниципального образования осуществляется на основании соглашения, подготавливаемого (формируемого) и заключаемого в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01B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типовой формой соглашения, утвержденной Министерством финансов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B25DCF">
        <w:rPr>
          <w:rFonts w:ascii="Times New Roman" w:hAnsi="Times New Roman" w:cs="Times New Roman"/>
          <w:sz w:val="28"/>
          <w:szCs w:val="28"/>
        </w:rPr>
        <w:t>содержит адресное (</w:t>
      </w:r>
      <w:proofErr w:type="spellStart"/>
      <w:r w:rsidRPr="00B25DCF">
        <w:rPr>
          <w:rFonts w:ascii="Times New Roman" w:hAnsi="Times New Roman" w:cs="Times New Roman"/>
          <w:sz w:val="28"/>
          <w:szCs w:val="28"/>
        </w:rPr>
        <w:t>пообъектное</w:t>
      </w:r>
      <w:proofErr w:type="spellEnd"/>
      <w:r w:rsidRPr="00B25DCF">
        <w:rPr>
          <w:rFonts w:ascii="Times New Roman" w:hAnsi="Times New Roman" w:cs="Times New Roman"/>
          <w:sz w:val="28"/>
          <w:szCs w:val="28"/>
        </w:rPr>
        <w:t>) распределение субсидий по объектам капитального ремонта.</w:t>
      </w:r>
    </w:p>
    <w:p w:rsidR="00CA309A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747AC">
        <w:rPr>
          <w:rFonts w:ascii="Times New Roman" w:hAnsi="Times New Roman"/>
          <w:color w:val="000000" w:themeColor="text1"/>
          <w:sz w:val="28"/>
          <w:szCs w:val="28"/>
        </w:rPr>
        <w:t>Перечисление субсидий 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департамента, формируемого на основании заявок муниципальных образований.</w:t>
      </w:r>
    </w:p>
    <w:p w:rsidR="00165F87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165F87">
        <w:rPr>
          <w:rFonts w:ascii="Times New Roman" w:hAnsi="Times New Roman" w:cs="Times New Roman"/>
          <w:sz w:val="28"/>
          <w:szCs w:val="28"/>
        </w:rPr>
        <w:t>0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="00165F87" w:rsidRPr="00165F87">
        <w:rPr>
          <w:rFonts w:ascii="Times New Roman" w:hAnsi="Times New Roman" w:cs="Times New Roman"/>
          <w:sz w:val="28"/>
          <w:szCs w:val="28"/>
        </w:rPr>
        <w:t>Эффективность использования субсидии оценивается департаментом путем сравнения фактически достигнутых и плановых значений результатов использования субсидии, предусмотренных Соглашением</w:t>
      </w:r>
      <w:r w:rsidR="00C266FF" w:rsidRPr="0097269F">
        <w:rPr>
          <w:rFonts w:ascii="Times New Roman" w:hAnsi="Times New Roman" w:cs="Times New Roman"/>
          <w:sz w:val="28"/>
          <w:szCs w:val="28"/>
        </w:rPr>
        <w:t>.</w:t>
      </w:r>
      <w:r w:rsidR="00C266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66FF" w:rsidRDefault="00C266FF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использования субсидии является к</w:t>
      </w:r>
      <w:r w:rsidRPr="00C266FF">
        <w:rPr>
          <w:rFonts w:ascii="Times New Roman" w:hAnsi="Times New Roman" w:cs="Times New Roman"/>
          <w:sz w:val="28"/>
          <w:szCs w:val="28"/>
        </w:rPr>
        <w:t>оличество объектов,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которых в полном объеме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выполнены мероприятия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капитальному ремонту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организаций и их оснащению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средствами обучения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FF">
        <w:rPr>
          <w:rFonts w:ascii="Times New Roman" w:hAnsi="Times New Roman" w:cs="Times New Roman"/>
          <w:sz w:val="28"/>
          <w:szCs w:val="28"/>
        </w:rPr>
        <w:t>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165F87">
        <w:rPr>
          <w:rFonts w:ascii="Times New Roman" w:hAnsi="Times New Roman" w:cs="Times New Roman"/>
          <w:sz w:val="28"/>
          <w:szCs w:val="28"/>
        </w:rPr>
        <w:t>1</w:t>
      </w:r>
      <w:r w:rsidRPr="00ED7E7F">
        <w:rPr>
          <w:rFonts w:ascii="Times New Roman" w:hAnsi="Times New Roman" w:cs="Times New Roman"/>
          <w:sz w:val="28"/>
          <w:szCs w:val="28"/>
        </w:rPr>
        <w:t xml:space="preserve">. Орган местного самоуправления муниципального образования размещает в сроки, установленные соглашением, в системе </w:t>
      </w:r>
      <w:r w:rsidR="004423AA">
        <w:rPr>
          <w:rFonts w:ascii="Times New Roman" w:hAnsi="Times New Roman" w:cs="Times New Roman"/>
          <w:sz w:val="28"/>
          <w:szCs w:val="28"/>
        </w:rPr>
        <w:t>«</w:t>
      </w:r>
      <w:r w:rsidRPr="00ED7E7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4423AA">
        <w:rPr>
          <w:rFonts w:ascii="Times New Roman" w:hAnsi="Times New Roman" w:cs="Times New Roman"/>
          <w:sz w:val="28"/>
          <w:szCs w:val="28"/>
        </w:rPr>
        <w:t>»</w:t>
      </w:r>
      <w:r w:rsidRPr="00ED7E7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165F87" w:rsidRPr="00ED7E7F" w:rsidRDefault="00165F87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F87">
        <w:rPr>
          <w:rFonts w:ascii="Times New Roman" w:hAnsi="Times New Roman" w:cs="Times New Roman"/>
          <w:sz w:val="28"/>
          <w:szCs w:val="28"/>
        </w:rPr>
        <w:t>12. 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2309DA" w:rsidRPr="00ED7E7F" w:rsidRDefault="002309D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 w:rsidR="00165F87">
        <w:rPr>
          <w:rFonts w:ascii="Times New Roman" w:hAnsi="Times New Roman" w:cs="Times New Roman"/>
          <w:sz w:val="28"/>
          <w:szCs w:val="28"/>
        </w:rPr>
        <w:t>3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65F87" w:rsidRPr="00165F87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по достижению результатов использования субсидий, предусмотренных соглашением, и в срок до первой даты представления отчетности о достижении значений данных результатов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</w:t>
      </w:r>
      <w:proofErr w:type="gramEnd"/>
      <w:r w:rsidR="00165F87" w:rsidRPr="00165F87">
        <w:rPr>
          <w:rFonts w:ascii="Times New Roman" w:hAnsi="Times New Roman" w:cs="Times New Roman"/>
          <w:sz w:val="28"/>
          <w:szCs w:val="28"/>
        </w:rPr>
        <w:t>, и срок возврата указанных средств определяются в соответствии с пунктами 16 - 18 Правил</w:t>
      </w:r>
      <w:r w:rsidRPr="00ED7E7F">
        <w:rPr>
          <w:rFonts w:ascii="Times New Roman" w:hAnsi="Times New Roman" w:cs="Times New Roman"/>
          <w:sz w:val="28"/>
          <w:szCs w:val="28"/>
        </w:rPr>
        <w:t>.</w:t>
      </w:r>
    </w:p>
    <w:p w:rsidR="00165F87" w:rsidRPr="00F50902" w:rsidRDefault="00165F87" w:rsidP="001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0902">
        <w:rPr>
          <w:rFonts w:ascii="Times New Roman" w:hAnsi="Times New Roman" w:cs="Times New Roman"/>
          <w:sz w:val="28"/>
          <w:szCs w:val="28"/>
        </w:rPr>
        <w:t>. Основанием для освобождения муниципальных образований от применения мер ответственности, предусмотренных пунктом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50902">
        <w:rPr>
          <w:rFonts w:ascii="Times New Roman" w:hAnsi="Times New Roman" w:cs="Times New Roman"/>
          <w:sz w:val="28"/>
          <w:szCs w:val="28"/>
        </w:rPr>
        <w:t xml:space="preserve"> настоящего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 </w:t>
      </w:r>
    </w:p>
    <w:p w:rsidR="00165F87" w:rsidRPr="00ED7E7F" w:rsidRDefault="00165F87" w:rsidP="001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902"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 пунктом 20 Правил.</w:t>
      </w:r>
    </w:p>
    <w:p w:rsidR="00165F87" w:rsidRPr="00ED7E7F" w:rsidRDefault="00165F87" w:rsidP="001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 w:rsidRPr="00F50902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Федерации.</w:t>
      </w:r>
    </w:p>
    <w:p w:rsidR="00165F87" w:rsidRDefault="00165F87" w:rsidP="001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D7E7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бюджетных средств осуществляют органы местного самоуправления муниципальных образований и департамент.</w:t>
      </w:r>
    </w:p>
    <w:p w:rsidR="00165F87" w:rsidRPr="00FE4EBC" w:rsidRDefault="00165F87" w:rsidP="00165F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D3B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D3BF0">
        <w:rPr>
          <w:rFonts w:ascii="Times New Roman" w:hAnsi="Times New Roman" w:cs="Times New Roman"/>
          <w:sz w:val="28"/>
          <w:szCs w:val="28"/>
        </w:rPr>
        <w:t xml:space="preserve"> 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7009" w:rsidRPr="00ED7E7F" w:rsidRDefault="00787009" w:rsidP="00CE065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E5DA0" w:rsidRPr="00ED7E7F" w:rsidRDefault="004E5DA0" w:rsidP="00CE065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к Порядку предоставления и распределения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субсидий бюджетам муниципальных районов</w:t>
      </w:r>
    </w:p>
    <w:p w:rsidR="00491854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(муниципальных округов, городских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>округов)</w:t>
      </w:r>
    </w:p>
    <w:p w:rsidR="00491854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 на реализацию мероприятий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по модернизации </w:t>
      </w:r>
    </w:p>
    <w:p w:rsidR="00491854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школьных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>систем образования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7E7F">
        <w:rPr>
          <w:rFonts w:ascii="Times New Roman" w:hAnsi="Times New Roman" w:cs="Times New Roman"/>
          <w:b w:val="0"/>
          <w:sz w:val="28"/>
          <w:szCs w:val="28"/>
        </w:rPr>
        <w:t xml:space="preserve">в рамках </w:t>
      </w:r>
    </w:p>
    <w:p w:rsidR="00491854" w:rsidRDefault="00491854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91854">
        <w:rPr>
          <w:rFonts w:ascii="Times New Roman" w:hAnsi="Times New Roman" w:cs="Times New Roman"/>
          <w:b w:val="0"/>
          <w:sz w:val="28"/>
          <w:szCs w:val="28"/>
        </w:rPr>
        <w:t>регионального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 xml:space="preserve">Создание условий </w:t>
      </w:r>
    </w:p>
    <w:p w:rsidR="00491854" w:rsidRDefault="00491854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91854">
        <w:rPr>
          <w:rFonts w:ascii="Times New Roman" w:hAnsi="Times New Roman" w:cs="Times New Roman"/>
          <w:b w:val="0"/>
          <w:sz w:val="28"/>
          <w:szCs w:val="28"/>
        </w:rPr>
        <w:t>для обучения, отдыха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>и оздоровления детей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491854" w:rsidRDefault="00491854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91854">
        <w:rPr>
          <w:rFonts w:ascii="Times New Roman" w:hAnsi="Times New Roman" w:cs="Times New Roman"/>
          <w:b w:val="0"/>
          <w:sz w:val="28"/>
          <w:szCs w:val="28"/>
        </w:rPr>
        <w:t>молодежи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>(Брянская область)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5DA0" w:rsidRPr="00ED7E7F">
        <w:rPr>
          <w:rFonts w:ascii="Times New Roman" w:hAnsi="Times New Roman" w:cs="Times New Roman"/>
          <w:b w:val="0"/>
          <w:sz w:val="28"/>
          <w:szCs w:val="28"/>
        </w:rPr>
        <w:t>государственной</w:t>
      </w:r>
    </w:p>
    <w:p w:rsidR="00491854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ED7E7F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4918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«</w:t>
      </w:r>
      <w:r w:rsidRPr="00491854">
        <w:rPr>
          <w:rFonts w:ascii="Times New Roman" w:hAnsi="Times New Roman" w:cs="Times New Roman"/>
          <w:b w:val="0"/>
          <w:sz w:val="28"/>
          <w:szCs w:val="28"/>
        </w:rPr>
        <w:t xml:space="preserve">Развитие образования и науки </w:t>
      </w:r>
    </w:p>
    <w:p w:rsidR="004E5DA0" w:rsidRPr="00ED7E7F" w:rsidRDefault="004E5DA0" w:rsidP="00CE065D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91854">
        <w:rPr>
          <w:rFonts w:ascii="Times New Roman" w:hAnsi="Times New Roman" w:cs="Times New Roman"/>
          <w:b w:val="0"/>
          <w:sz w:val="28"/>
          <w:szCs w:val="28"/>
        </w:rPr>
        <w:t>Брянской области</w:t>
      </w:r>
      <w:r w:rsidR="004423AA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74AC0" w:rsidRPr="00ED7E7F" w:rsidRDefault="00174AC0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174AC0" w:rsidRPr="00ED7E7F" w:rsidRDefault="00787009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D7E7F">
        <w:rPr>
          <w:rFonts w:ascii="Times New Roman" w:hAnsi="Times New Roman" w:cs="Times New Roman"/>
          <w:sz w:val="28"/>
          <w:szCs w:val="28"/>
        </w:rPr>
        <w:t xml:space="preserve">работ по капитальному ремонту зданий муниципальных общеобразовательных организаций, подлежащих </w:t>
      </w:r>
      <w:proofErr w:type="spellStart"/>
      <w:r w:rsidRPr="00ED7E7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ED7E7F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</w:p>
    <w:p w:rsidR="00787009" w:rsidRPr="00ED7E7F" w:rsidRDefault="00787009" w:rsidP="00CE065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1. Ремонт фундамента, цоколя и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отмостки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2. Ремонт кровли.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3. Ремонт потолков, междуэтажных перекрытий и полов.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4. Ремонт окон, дверей (входных и внутренних) и ворот учебных зданий.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5. Ремонт входных групп, лестниц и крылец.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6. Внутренние штукатурные, облицовочные и малярные работы.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7. Ремонт фасадов.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8. Ремонт системы отопления.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9. Ремонт системы вентиляции.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10. Ремонт системы горячего и холодного водоснабжения.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11. Ремонт системы канализации.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12. Электромонтажные работы.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13. Ремонт слаботочных сетей.</w:t>
      </w:r>
    </w:p>
    <w:p w:rsidR="00787009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14. Ремонт систем пожаротушения.</w:t>
      </w:r>
    </w:p>
    <w:p w:rsidR="0085762F" w:rsidRPr="00ED7E7F" w:rsidRDefault="00787009" w:rsidP="00CE0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Реализация указанных работ предполагается во всех помещениях, расположенных непосредственно в зданиях муниципальных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</w:t>
      </w:r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общего образования, включая санитарные узлы, пищеблоки, подвальные помещения и коммуникации, </w:t>
      </w:r>
      <w:proofErr w:type="spellStart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>внутриобъектовые</w:t>
      </w:r>
      <w:proofErr w:type="spellEnd"/>
      <w:r w:rsidRPr="00ED7E7F">
        <w:rPr>
          <w:rFonts w:ascii="Times New Roman" w:eastAsiaTheme="minorHAnsi" w:hAnsi="Times New Roman"/>
          <w:sz w:val="28"/>
          <w:szCs w:val="28"/>
          <w:lang w:eastAsia="en-US"/>
        </w:rPr>
        <w:t xml:space="preserve"> спортивные сооружения, в том числе плавательные бассейны, расположенные непосредственно в контуре зданий.</w:t>
      </w:r>
      <w:proofErr w:type="gramEnd"/>
    </w:p>
    <w:p w:rsidR="0085762F" w:rsidRDefault="0085762F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09A" w:rsidRPr="00ED7E7F" w:rsidRDefault="00CA309A" w:rsidP="00CA309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09A" w:rsidRPr="00ED7E7F" w:rsidRDefault="00CA309A" w:rsidP="00CE06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A309A" w:rsidRPr="00ED7E7F" w:rsidSect="005C135C">
      <w:headerReference w:type="default" r:id="rId8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9A" w:rsidRDefault="00CA309A" w:rsidP="0000625C">
      <w:pPr>
        <w:spacing w:after="0" w:line="240" w:lineRule="auto"/>
      </w:pPr>
      <w:r>
        <w:separator/>
      </w:r>
    </w:p>
  </w:endnote>
  <w:endnote w:type="continuationSeparator" w:id="0">
    <w:p w:rsidR="00CA309A" w:rsidRDefault="00CA309A" w:rsidP="0000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9A" w:rsidRDefault="00CA309A" w:rsidP="0000625C">
      <w:pPr>
        <w:spacing w:after="0" w:line="240" w:lineRule="auto"/>
      </w:pPr>
      <w:r>
        <w:separator/>
      </w:r>
    </w:p>
  </w:footnote>
  <w:footnote w:type="continuationSeparator" w:id="0">
    <w:p w:rsidR="00CA309A" w:rsidRDefault="00CA309A" w:rsidP="0000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539895"/>
      <w:docPartObj>
        <w:docPartGallery w:val="Page Numbers (Top of Page)"/>
        <w:docPartUnique/>
      </w:docPartObj>
    </w:sdtPr>
    <w:sdtEndPr/>
    <w:sdtContent>
      <w:p w:rsidR="00CA309A" w:rsidRDefault="00CA309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EEC">
          <w:rPr>
            <w:noProof/>
          </w:rPr>
          <w:t>2</w:t>
        </w:r>
        <w:r>
          <w:fldChar w:fldCharType="end"/>
        </w:r>
      </w:p>
    </w:sdtContent>
  </w:sdt>
  <w:p w:rsidR="00CA309A" w:rsidRDefault="00CA30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0212B"/>
    <w:rsid w:val="0000625C"/>
    <w:rsid w:val="00067BA1"/>
    <w:rsid w:val="00083214"/>
    <w:rsid w:val="000A3144"/>
    <w:rsid w:val="000E1B02"/>
    <w:rsid w:val="00127F1D"/>
    <w:rsid w:val="00165F87"/>
    <w:rsid w:val="00174AC0"/>
    <w:rsid w:val="00177D9C"/>
    <w:rsid w:val="001F6F6C"/>
    <w:rsid w:val="002101E1"/>
    <w:rsid w:val="002109F0"/>
    <w:rsid w:val="002309DA"/>
    <w:rsid w:val="00250746"/>
    <w:rsid w:val="00265240"/>
    <w:rsid w:val="00340AE7"/>
    <w:rsid w:val="0035398B"/>
    <w:rsid w:val="003573EE"/>
    <w:rsid w:val="003B7347"/>
    <w:rsid w:val="003F238A"/>
    <w:rsid w:val="00403EA4"/>
    <w:rsid w:val="004423AA"/>
    <w:rsid w:val="004429AE"/>
    <w:rsid w:val="004541D0"/>
    <w:rsid w:val="00461F4D"/>
    <w:rsid w:val="00491854"/>
    <w:rsid w:val="004A367A"/>
    <w:rsid w:val="004D307C"/>
    <w:rsid w:val="004E5DA0"/>
    <w:rsid w:val="004F29D1"/>
    <w:rsid w:val="004F4FC9"/>
    <w:rsid w:val="004F601D"/>
    <w:rsid w:val="00513830"/>
    <w:rsid w:val="00553F9E"/>
    <w:rsid w:val="005C135C"/>
    <w:rsid w:val="00605B37"/>
    <w:rsid w:val="00635682"/>
    <w:rsid w:val="0064428B"/>
    <w:rsid w:val="00661696"/>
    <w:rsid w:val="00672190"/>
    <w:rsid w:val="0068704F"/>
    <w:rsid w:val="006D2A76"/>
    <w:rsid w:val="006D5239"/>
    <w:rsid w:val="00704DC6"/>
    <w:rsid w:val="00732E96"/>
    <w:rsid w:val="00787009"/>
    <w:rsid w:val="007D03EE"/>
    <w:rsid w:val="007D6134"/>
    <w:rsid w:val="007F23EA"/>
    <w:rsid w:val="0085762F"/>
    <w:rsid w:val="00872069"/>
    <w:rsid w:val="008C46D9"/>
    <w:rsid w:val="008E1B34"/>
    <w:rsid w:val="00932874"/>
    <w:rsid w:val="009D2841"/>
    <w:rsid w:val="00A03351"/>
    <w:rsid w:val="00A3212D"/>
    <w:rsid w:val="00A647CE"/>
    <w:rsid w:val="00AB5D3D"/>
    <w:rsid w:val="00AD38DB"/>
    <w:rsid w:val="00AD3B39"/>
    <w:rsid w:val="00AD5609"/>
    <w:rsid w:val="00AF7139"/>
    <w:rsid w:val="00B10FC5"/>
    <w:rsid w:val="00B110F0"/>
    <w:rsid w:val="00B22F9B"/>
    <w:rsid w:val="00B42945"/>
    <w:rsid w:val="00B674FA"/>
    <w:rsid w:val="00BB0BA6"/>
    <w:rsid w:val="00BB71EC"/>
    <w:rsid w:val="00BC00BC"/>
    <w:rsid w:val="00BC1AD0"/>
    <w:rsid w:val="00BE7722"/>
    <w:rsid w:val="00C026B4"/>
    <w:rsid w:val="00C266FF"/>
    <w:rsid w:val="00C50E91"/>
    <w:rsid w:val="00CA309A"/>
    <w:rsid w:val="00CD1523"/>
    <w:rsid w:val="00CD177B"/>
    <w:rsid w:val="00CD1A8E"/>
    <w:rsid w:val="00CE065D"/>
    <w:rsid w:val="00D0097F"/>
    <w:rsid w:val="00D447FC"/>
    <w:rsid w:val="00D93CE5"/>
    <w:rsid w:val="00DC3D1F"/>
    <w:rsid w:val="00E04449"/>
    <w:rsid w:val="00E75531"/>
    <w:rsid w:val="00ED3C4B"/>
    <w:rsid w:val="00ED5EFA"/>
    <w:rsid w:val="00ED7E7F"/>
    <w:rsid w:val="00EF54F5"/>
    <w:rsid w:val="00F2556E"/>
    <w:rsid w:val="00F42D8F"/>
    <w:rsid w:val="00F5322B"/>
    <w:rsid w:val="00F560DF"/>
    <w:rsid w:val="00F707DA"/>
    <w:rsid w:val="00FC3833"/>
    <w:rsid w:val="00FE2116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D3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C026B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02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26B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625C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06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62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21ECD566C6C9D52AB587810EAB9B32E51869252F2EFAD1E8697351E6ABB05C65F9C3DA7EE078AE2FF197BCF3335759456CEF93EED2FD02b7t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1547</Words>
  <Characters>8821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cp:lastPrinted>2022-02-07T11:44:00Z</cp:lastPrinted>
  <dcterms:created xsi:type="dcterms:W3CDTF">2025-10-28T15:05:00Z</dcterms:created>
  <dcterms:modified xsi:type="dcterms:W3CDTF">2025-10-28T15:05:00Z</dcterms:modified>
</cp:coreProperties>
</file>